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1187</w:t>
      </w:r>
      <w:r>
        <w:rPr>
          <w:rFonts w:ascii="Times New Roman" w:eastAsia="Times New Roman" w:hAnsi="Times New Roman" w:cs="Times New Roman"/>
          <w:sz w:val="28"/>
          <w:szCs w:val="28"/>
        </w:rPr>
        <w:t>-26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</w:t>
      </w: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02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205, рассмотрев материалы дела об административном правонарушении, предусмотренном ч. 1 ст. 12.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в отношении Сафарова Руслана </w:t>
      </w:r>
      <w:r>
        <w:rPr>
          <w:rFonts w:ascii="Times New Roman" w:eastAsia="Times New Roman" w:hAnsi="Times New Roman" w:cs="Times New Roman"/>
          <w:sz w:val="27"/>
          <w:szCs w:val="27"/>
        </w:rPr>
        <w:t>Хабировича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6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03.08.2026 года в 04:13 в </w:t>
      </w:r>
      <w:r>
        <w:rPr>
          <w:rStyle w:val="cat-UserDefinedgrp-37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Сафаров Р.Х. управлял транспортным средством </w:t>
      </w:r>
      <w:r>
        <w:rPr>
          <w:rStyle w:val="cat-CarMakeModelgrp-26rplc-20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7rplc-21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 явными признаками опьянени</w:t>
      </w:r>
      <w:r>
        <w:rPr>
          <w:rFonts w:ascii="Times New Roman" w:eastAsia="Times New Roman" w:hAnsi="Times New Roman" w:cs="Times New Roman"/>
          <w:sz w:val="27"/>
          <w:szCs w:val="27"/>
        </w:rPr>
        <w:t>я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запах алкоголя изо рта, неустойчивость позы, нарушение речи,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 этом </w:t>
      </w:r>
      <w:r>
        <w:rPr>
          <w:rFonts w:ascii="Times New Roman" w:eastAsia="Times New Roman" w:hAnsi="Times New Roman" w:cs="Times New Roman"/>
          <w:sz w:val="27"/>
          <w:szCs w:val="27"/>
        </w:rPr>
        <w:t>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выполнил законного требования уполномоченного должностного лица о прохождении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если такие действия (бездействия) не содержат уголовно наказуемого деяния, чем нарушил п. 2.3.2 ПДД РФ. </w:t>
      </w:r>
      <w:r>
        <w:rPr>
          <w:rFonts w:ascii="Times New Roman" w:eastAsia="Times New Roman" w:hAnsi="Times New Roman" w:cs="Times New Roman"/>
          <w:sz w:val="27"/>
          <w:szCs w:val="27"/>
        </w:rPr>
        <w:t>Данное обстоятельство послужило основанием для составления в отношении 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его </w:t>
      </w:r>
      <w:r>
        <w:rPr>
          <w:rFonts w:ascii="Times New Roman" w:eastAsia="Times New Roman" w:hAnsi="Times New Roman" w:cs="Times New Roman"/>
          <w:sz w:val="27"/>
          <w:szCs w:val="27"/>
        </w:rPr>
        <w:t>03.08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протокола 86 ХМ </w:t>
      </w:r>
      <w:r>
        <w:rPr>
          <w:rFonts w:ascii="Times New Roman" w:eastAsia="Times New Roman" w:hAnsi="Times New Roman" w:cs="Times New Roman"/>
          <w:sz w:val="27"/>
          <w:szCs w:val="27"/>
        </w:rPr>
        <w:t>72</w:t>
      </w:r>
      <w:r>
        <w:rPr>
          <w:rFonts w:ascii="Times New Roman" w:eastAsia="Times New Roman" w:hAnsi="Times New Roman" w:cs="Times New Roman"/>
          <w:sz w:val="27"/>
          <w:szCs w:val="27"/>
        </w:rPr>
        <w:t>3811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 по ч. 1 ст. 12.26 КоАП РФ.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судебной повесткой, врученной адресату 13.08.2026 года </w:t>
      </w:r>
      <w:r>
        <w:rPr>
          <w:rFonts w:ascii="Times New Roman" w:eastAsia="Times New Roman" w:hAnsi="Times New Roman" w:cs="Times New Roman"/>
          <w:sz w:val="27"/>
          <w:szCs w:val="27"/>
        </w:rPr>
        <w:t>электронно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, в телефонограмме суду просил рассмотреть дело в его отсутствие, указав, что вину признает, раскаивается, просил строго не наказывать</w:t>
      </w:r>
      <w:r>
        <w:rPr>
          <w:rFonts w:ascii="Times New Roman" w:eastAsia="Times New Roman" w:hAnsi="Times New Roman" w:cs="Times New Roman"/>
          <w:sz w:val="27"/>
          <w:szCs w:val="27"/>
        </w:rPr>
        <w:t>. При таких обстоятельствах и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п. 2.3.2 Правил дорожного движения РФ, водитель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со ст. 26.2 КоАП РФ доказательствами по делу являются любые фактические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данные, на основании которых устанавливают наличие или отсутствие события административного правонарушения, виновность лица, привлекаемого к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иными протоколами, предусмотренными КоАП РФ, объяснениями лица,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 которого ведется производство по делу об административном правонарушении, иными документами.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ст. 26.11 КоАП РФ судья, осуществляющий производство по делу об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административном правонарушении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 разъяснено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абз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 2 п. 9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постановления Пленума Верховного Суда Российской Федерации от 24.10.2006 года № 18 "О некоторых вопросах, возникающих у судов при применении Особенной части Кодекса Российской Федерации об административных правонарушениях", основанием привлечения к административной ответственности по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опьянения, заявленный как непосредственно должностному лицу Государственной инспекции безопасности дорожного движения, так и медицинскому работнику. При рассмотрении дел об административных правонарушениях, предусмотренных нормами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необходимо проверять наличие законных оснований для направления водителя на медицинское освидетельствование на состояние опьянения, а также соблюдение установленного порядка направления на медицинское освидетельствование.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1.1 ст. 27.12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12.24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подлежит освидетельствованию на состояние алкогольного опьянения в соответствии с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6 этой статьи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Правительства Российской Федерации от 21.10.2022 года № 1882 утверждены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Правила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освидетельствования на состояние алкогольного опьянения и оформление его результатов, направления на медицинское освидетельствование на состояние опьянения (далее - Правила).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п. 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Пунктом 8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Правил предусмотрено, что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</w:t>
      </w:r>
      <w:r>
        <w:rPr>
          <w:rFonts w:ascii="Times New Roman" w:eastAsia="Times New Roman" w:hAnsi="Times New Roman" w:cs="Times New Roman"/>
          <w:sz w:val="27"/>
          <w:szCs w:val="27"/>
        </w:rPr>
        <w:t>отрицательном результате освидетельствования на состояние алкогольного опьянения.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3 ст. 27.12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а также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п. 9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Правил о направлении на медицинское освидетельствование на состояние опьянения составляется соответствующий протокол, копия которого вручается лицу, в отношении которого применена данная мера обеспечения производства по делу об административном правонарушении. Форма указанного протокола утверждается Министерством внутренних дел Российской Федерации по согласованию с Министерством здравоохранения Российской Федерации.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п. 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постановления Пленума Верховного Суда РФ от 25.06.2019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года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- о</w:t>
      </w:r>
      <w:r>
        <w:rPr>
          <w:rFonts w:ascii="Times New Roman" w:eastAsia="Times New Roman" w:hAnsi="Times New Roman" w:cs="Times New Roman"/>
          <w:sz w:val="27"/>
          <w:szCs w:val="27"/>
        </w:rPr>
        <w:t>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1" w:anchor="dst431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Сафаров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Р.Х.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рассматриваемого правонарушения установлена и подтверждается совокупностью исследованных в судебном заседании следующих доказательств: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ХМ 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3811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03.08.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карточкой операции с ВУ;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реестром правонарушений;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инспектора </w:t>
      </w:r>
      <w:r>
        <w:rPr>
          <w:rFonts w:ascii="Times New Roman" w:eastAsia="Times New Roman" w:hAnsi="Times New Roman" w:cs="Times New Roman"/>
          <w:sz w:val="27"/>
          <w:szCs w:val="27"/>
        </w:rPr>
        <w:t>ИАЗ ОБДПС Госавтоинспекции;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протоколом 86 ПК № 09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6635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03.08.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года, 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Сафаров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Р.Х. </w:t>
      </w:r>
      <w:r>
        <w:rPr>
          <w:rFonts w:ascii="Times New Roman" w:eastAsia="Times New Roman" w:hAnsi="Times New Roman" w:cs="Times New Roman"/>
          <w:sz w:val="27"/>
          <w:szCs w:val="27"/>
        </w:rPr>
        <w:t>03.08.2026 года в 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40 мин. </w:t>
      </w:r>
      <w:r>
        <w:rPr>
          <w:rStyle w:val="cat-UserDefinedgrp-38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был отстранен от управления транспортным средством </w:t>
      </w:r>
      <w:r>
        <w:rPr>
          <w:rStyle w:val="cat-CarMakeModelgrp-26rplc-38"/>
          <w:rFonts w:ascii="Times New Roman" w:eastAsia="Times New Roman" w:hAnsi="Times New Roman" w:cs="Times New Roman"/>
          <w:sz w:val="27"/>
          <w:szCs w:val="27"/>
        </w:rPr>
        <w:t>марка автомобиля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CarNumbergrp-27rplc-39"/>
          <w:rFonts w:ascii="Times New Roman" w:eastAsia="Times New Roman" w:hAnsi="Times New Roman" w:cs="Times New Roman"/>
          <w:sz w:val="27"/>
          <w:szCs w:val="27"/>
        </w:rPr>
        <w:t>регистрационный знак ТС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связи с наличием достаточных оснований полагать, что он управляет им в состоянии опьянения, признаки – </w:t>
      </w:r>
      <w:r>
        <w:rPr>
          <w:rFonts w:ascii="Times New Roman" w:eastAsia="Times New Roman" w:hAnsi="Times New Roman" w:cs="Times New Roman"/>
          <w:sz w:val="27"/>
          <w:szCs w:val="27"/>
        </w:rPr>
        <w:t>запах алкоголя изо рта, неустойчивость позы, нарушение речи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86 НП № 048807 от 03.08.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года, согласно которому </w:t>
      </w:r>
      <w:r>
        <w:rPr>
          <w:rFonts w:ascii="Times New Roman" w:eastAsia="Times New Roman" w:hAnsi="Times New Roman" w:cs="Times New Roman"/>
          <w:sz w:val="27"/>
          <w:szCs w:val="27"/>
        </w:rPr>
        <w:t>Сафаров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Р.Х. в связи с отказом от прохождения освидетельствования на состо</w:t>
      </w:r>
      <w:r>
        <w:rPr>
          <w:rFonts w:ascii="Times New Roman" w:eastAsia="Times New Roman" w:hAnsi="Times New Roman" w:cs="Times New Roman"/>
          <w:sz w:val="27"/>
          <w:szCs w:val="27"/>
        </w:rPr>
        <w:t>яние алкогольного опьянения в 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03.08.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на основании ст. 27.12 КоАП РФ был направлен для прохождения медицинского освидетельствования на состояние опьянения, пройти данное освидетельствование Сафаров Р.Х.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 видео </w:t>
      </w:r>
      <w:r>
        <w:rPr>
          <w:rFonts w:ascii="Times New Roman" w:eastAsia="Times New Roman" w:hAnsi="Times New Roman" w:cs="Times New Roman"/>
          <w:sz w:val="27"/>
          <w:szCs w:val="27"/>
        </w:rPr>
        <w:t>отказался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отказ от медицинского освидетельствования удостоверен записью инспектора ГАИ;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86 СП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087807 </w:t>
      </w:r>
      <w:r>
        <w:rPr>
          <w:rFonts w:ascii="Times New Roman" w:eastAsia="Times New Roman" w:hAnsi="Times New Roman" w:cs="Times New Roman"/>
          <w:sz w:val="27"/>
          <w:szCs w:val="27"/>
        </w:rPr>
        <w:t>задержания транспортного средства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03.08.2026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рапортом инспектора ДПС ОБ ДПС Г</w:t>
      </w:r>
      <w:r>
        <w:rPr>
          <w:rFonts w:ascii="Times New Roman" w:eastAsia="Times New Roman" w:hAnsi="Times New Roman" w:cs="Times New Roman"/>
          <w:sz w:val="27"/>
          <w:szCs w:val="27"/>
        </w:rPr>
        <w:t>осавтоинспекции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УМВД России </w:t>
      </w:r>
      <w:r>
        <w:rPr>
          <w:rStyle w:val="cat-UserDefinedgrp-39rplc-4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03.08.2026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sz w:val="27"/>
          <w:szCs w:val="27"/>
        </w:rPr>
        <w:t>D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диском с видеозаписью,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которой зафиксированы факт остановки транспортного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средства под управлением </w:t>
      </w:r>
      <w:r>
        <w:rPr>
          <w:rFonts w:ascii="Times New Roman" w:eastAsia="Times New Roman" w:hAnsi="Times New Roman" w:cs="Times New Roman"/>
          <w:sz w:val="27"/>
          <w:szCs w:val="27"/>
        </w:rPr>
        <w:t>Сафаров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Р.Х.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по составлению процессуальных документов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него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участия понятых.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ценивая в совокупности представленные доказательства, мировой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Порядок применения мер обеспечения производства по делу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Сафаров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Р.Х.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соблюден.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Сафаров Р.Х. </w:t>
      </w:r>
      <w:r>
        <w:rPr>
          <w:rFonts w:ascii="Times New Roman" w:eastAsia="Times New Roman" w:hAnsi="Times New Roman" w:cs="Times New Roman"/>
          <w:sz w:val="27"/>
          <w:szCs w:val="27"/>
        </w:rPr>
        <w:t>отстранен от управления транспортным средством должностным лицом, которому предоставлено право государственного надзора и контроля за безопасностью движения. Об отстранении от управления транспортным средством составлен протокол, в котором указаны дата, время, место, основания отстранения от управления, должность, фамилия и инициалы лица, составившего протокол, сведения о транспортном средстве и о лице, в отношении которого применена данная мера обеспечения производства по делу об административном правонарушении.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Законность при применении мер административного принуждения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Сафаров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Р.Х.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нарушена, права лица, в отношении которого ведется производство по делу об административном правонарушении, предусмотренные ст. 51 Конституции РФ и ст. 25.1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разъяснены, о чем свидетельствует в том числе просмотренная в судебном заседании видеозапись.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Таким образом, совокупность доказательств позволяет мировому судье сделать вывод о виновности привлекаемо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12.26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Достоверность имеющейся в материалах дела видеозаписи применения мер обеспечения производства по делу в отношении Сафарова Р.Х. сомнений 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вызывает, поскольку источник его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происхождения очевиден.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этой связи 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ействия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Сафарова Р.Х.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квалифицирует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ч. 1 ст. 12.26 КоАП РФ 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как невыполнение водителем транспортного средства законного </w:t>
      </w:r>
      <w:hyperlink r:id="rId1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требования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уполномоченного </w:t>
      </w:r>
      <w:hyperlink r:id="rId1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должностного лица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 прохождении </w:t>
      </w:r>
      <w:hyperlink r:id="rId1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медицинского освидетельствования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 состояние опьянения, если такие действия не содержат </w:t>
      </w:r>
      <w:hyperlink r:id="rId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деяния. </w:t>
      </w:r>
      <w:r>
        <w:rPr>
          <w:rFonts w:ascii="Times New Roman" w:eastAsia="Times New Roman" w:hAnsi="Times New Roman" w:cs="Times New Roman"/>
          <w:sz w:val="27"/>
          <w:szCs w:val="27"/>
        </w:rPr>
        <w:t>Оснований для 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освобождения от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>прекращения производства по делу не имеется, равно как и отсутствуют обстоятельства, исключающие производство по делу об административном правонарушении 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возможность рассмотрения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отягчающих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делу не установлено. </w:t>
      </w: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наказания, принимая во внимание характер и степень общественной опасности совершенного административного правонарушения, обсто</w:t>
      </w:r>
      <w:r>
        <w:rPr>
          <w:rFonts w:ascii="Times New Roman" w:eastAsia="Times New Roman" w:hAnsi="Times New Roman" w:cs="Times New Roman"/>
          <w:sz w:val="27"/>
          <w:szCs w:val="27"/>
        </w:rPr>
        <w:t>ятельства дела, личность виновного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отношение последнего к содеянному,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целях предупреждения совершения новых правонарушений, мировой судья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Сафарову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Р.Х. </w:t>
      </w:r>
      <w:r>
        <w:rPr>
          <w:rFonts w:ascii="Times New Roman" w:eastAsia="Times New Roman" w:hAnsi="Times New Roman" w:cs="Times New Roman"/>
          <w:sz w:val="27"/>
          <w:szCs w:val="27"/>
        </w:rPr>
        <w:t>наказание в пределах, предусмотренных санкцией ч. 1 ст. 12.26 КоАП РФ, в виде административного штрафа с лишением права управления транспортными средствами на минимальный срок.</w:t>
      </w:r>
    </w:p>
    <w:p>
      <w:pPr>
        <w:spacing w:before="0" w:after="0"/>
        <w:ind w:firstLine="68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Сафарова Руслана </w:t>
      </w:r>
      <w:r>
        <w:rPr>
          <w:rFonts w:ascii="Times New Roman" w:eastAsia="Times New Roman" w:hAnsi="Times New Roman" w:cs="Times New Roman"/>
          <w:sz w:val="27"/>
          <w:szCs w:val="27"/>
        </w:rPr>
        <w:t>Хабировича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12.26 КоАП РФ и подвергнуть административному наказанию в виде административного штрафа в размере </w:t>
      </w:r>
      <w:r>
        <w:rPr>
          <w:rStyle w:val="cat-Sumgrp-19rplc-57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 на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40rplc-5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>ИНН 8601010390,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КПП 860101001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счет получателя (номер казначейского счета): 03100643000000018700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ОКЦ № 8 УГУ Банка России//УФК по Ханты-Мансийскому автономному округу-Югре г. Ханты-Мансийск,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КБК 18811601123010001140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БИК 007162163,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ОКТМО 71876000,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счет №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40102810245370000007, УИН </w:t>
      </w:r>
      <w:r>
        <w:rPr>
          <w:rFonts w:ascii="Times New Roman" w:eastAsia="Times New Roman" w:hAnsi="Times New Roman" w:cs="Times New Roman"/>
          <w:sz w:val="27"/>
          <w:szCs w:val="27"/>
        </w:rPr>
        <w:t>18810</w:t>
      </w:r>
      <w:r>
        <w:rPr>
          <w:rFonts w:ascii="Times New Roman" w:eastAsia="Times New Roman" w:hAnsi="Times New Roman" w:cs="Times New Roman"/>
          <w:sz w:val="27"/>
          <w:szCs w:val="27"/>
        </w:rPr>
        <w:t>486260320016321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10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либо направит</w:t>
      </w:r>
      <w:r>
        <w:rPr>
          <w:rFonts w:ascii="Times New Roman" w:eastAsia="Times New Roman" w:hAnsi="Times New Roman" w:cs="Times New Roman"/>
          <w:sz w:val="27"/>
          <w:szCs w:val="27"/>
        </w:rPr>
        <w:t>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Сафарову Р.Х.,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что в течение трёх рабочих дней со дня вступления в законную силу постановления о назначении административного наказания он обязан сдать водительское удостоверение в </w:t>
      </w:r>
      <w:r>
        <w:rPr>
          <w:rFonts w:ascii="Times New Roman" w:eastAsia="Times New Roman" w:hAnsi="Times New Roman" w:cs="Times New Roman"/>
          <w:sz w:val="27"/>
          <w:szCs w:val="27"/>
        </w:rPr>
        <w:t>ГАИ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УМВД России по месту своего жительства.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sectPr>
      <w:footerReference w:type="default" r:id="rId1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8025244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8">
    <w:name w:val="cat-UserDefined grp-36 rplc-8"/>
    <w:basedOn w:val="DefaultParagraphFont"/>
  </w:style>
  <w:style w:type="character" w:customStyle="1" w:styleId="cat-UserDefinedgrp-37rplc-17">
    <w:name w:val="cat-UserDefined grp-37 rplc-17"/>
    <w:basedOn w:val="DefaultParagraphFont"/>
  </w:style>
  <w:style w:type="character" w:customStyle="1" w:styleId="cat-CarMakeModelgrp-26rplc-20">
    <w:name w:val="cat-CarMakeModel grp-26 rplc-20"/>
    <w:basedOn w:val="DefaultParagraphFont"/>
  </w:style>
  <w:style w:type="character" w:customStyle="1" w:styleId="cat-CarNumbergrp-27rplc-21">
    <w:name w:val="cat-CarNumber grp-27 rplc-21"/>
    <w:basedOn w:val="DefaultParagraphFont"/>
  </w:style>
  <w:style w:type="character" w:customStyle="1" w:styleId="cat-UserDefinedgrp-38rplc-35">
    <w:name w:val="cat-UserDefined grp-38 rplc-35"/>
    <w:basedOn w:val="DefaultParagraphFont"/>
  </w:style>
  <w:style w:type="character" w:customStyle="1" w:styleId="cat-CarMakeModelgrp-26rplc-38">
    <w:name w:val="cat-CarMakeModel grp-26 rplc-38"/>
    <w:basedOn w:val="DefaultParagraphFont"/>
  </w:style>
  <w:style w:type="character" w:customStyle="1" w:styleId="cat-CarNumbergrp-27rplc-39">
    <w:name w:val="cat-CarNumber grp-27 rplc-39"/>
    <w:basedOn w:val="DefaultParagraphFont"/>
  </w:style>
  <w:style w:type="character" w:customStyle="1" w:styleId="cat-UserDefinedgrp-39rplc-46">
    <w:name w:val="cat-UserDefined grp-39 rplc-46"/>
    <w:basedOn w:val="DefaultParagraphFont"/>
  </w:style>
  <w:style w:type="character" w:customStyle="1" w:styleId="cat-Sumgrp-19rplc-57">
    <w:name w:val="cat-Sum grp-19 rplc-57"/>
    <w:basedOn w:val="DefaultParagraphFont"/>
  </w:style>
  <w:style w:type="character" w:customStyle="1" w:styleId="cat-UserDefinedgrp-40rplc-58">
    <w:name w:val="cat-UserDefined grp-40 rplc-5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A0332A91F91D3BD311C2027A11529B300B71665C8DFB9B9041163DC8B67F901BBE3A62C841C0B161YAa8L" TargetMode="External" /><Relationship Id="rId11" Type="http://schemas.openxmlformats.org/officeDocument/2006/relationships/hyperlink" Target="http://www.consultant.ru/document/cons_doc_LAW_359000/27b951a9ca374e6081930cfff85eabd581a523b1/" TargetMode="External" /><Relationship Id="rId12" Type="http://schemas.openxmlformats.org/officeDocument/2006/relationships/hyperlink" Target="garantF1://1205770.100232" TargetMode="External" /><Relationship Id="rId13" Type="http://schemas.openxmlformats.org/officeDocument/2006/relationships/hyperlink" Target="garantF1://12082530.130114" TargetMode="External" /><Relationship Id="rId14" Type="http://schemas.openxmlformats.org/officeDocument/2006/relationships/hyperlink" Target="garantF1://12061120.1000" TargetMode="External" /><Relationship Id="rId15" Type="http://schemas.openxmlformats.org/officeDocument/2006/relationships/hyperlink" Target="garantF1://10008000.264" TargetMode="External" /><Relationship Id="rId16" Type="http://schemas.openxmlformats.org/officeDocument/2006/relationships/footer" Target="footer1.xml" /><Relationship Id="rId17" Type="http://schemas.openxmlformats.org/officeDocument/2006/relationships/glossaryDocument" Target="glossary/document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0332A91F91D3BD311C2027A11529B300B7663548BFD9B9041163DC8B67F901BBE3A62C841C2B46DYAa6L" TargetMode="External" /><Relationship Id="rId5" Type="http://schemas.openxmlformats.org/officeDocument/2006/relationships/hyperlink" Target="consultantplus://offline/ref=A0332A91F91D3BD311C2027A11529B300B71665C8DFB9B9041163DC8B67F901BBE3A62CD42C3YBaDL" TargetMode="External" /><Relationship Id="rId6" Type="http://schemas.openxmlformats.org/officeDocument/2006/relationships/hyperlink" Target="consultantplus://offline/ref=A0332A91F91D3BD311C2027A11529B300B71665C8DFB9B9041163DC8B67F901BBE3A62CD42C4YBa2L" TargetMode="External" /><Relationship Id="rId7" Type="http://schemas.openxmlformats.org/officeDocument/2006/relationships/hyperlink" Target="consultantplus://offline/ref=A0332A91F91D3BD311C2027A11529B300B71665C8DFB9B9041163DC8B67F901BBE3A62CC41YCa2L" TargetMode="External" /><Relationship Id="rId8" Type="http://schemas.openxmlformats.org/officeDocument/2006/relationships/hyperlink" Target="consultantplus://offline/ref=A0332A91F91D3BD311C2027A11529B300B77635C84F19B9041163DC8B67F901BBE3A62C841C2B464YAa5L" TargetMode="External" /><Relationship Id="rId9" Type="http://schemas.openxmlformats.org/officeDocument/2006/relationships/hyperlink" Target="consultantplus://offline/ref=A0332A91F91D3BD311C2027A11529B300B77635C84F19B9041163DC8B67F901BBE3A62C841C2B464YAa2L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AAEA1-5E26-44D1-8979-3A68E6AD1D9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